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D576" w14:textId="77777777" w:rsidR="00912244" w:rsidRPr="00912244" w:rsidRDefault="00912244" w:rsidP="00912244">
      <w:pPr>
        <w:shd w:val="clear" w:color="auto" w:fill="FFFFFF"/>
        <w:spacing w:before="90" w:after="90"/>
        <w:outlineLvl w:val="2"/>
        <w:rPr>
          <w:rFonts w:ascii="Lato" w:eastAsia="Times New Roman" w:hAnsi="Lato" w:cs="Times New Roman"/>
          <w:color w:val="2D3B45"/>
          <w:sz w:val="36"/>
          <w:szCs w:val="36"/>
          <w:lang w:eastAsia="nb-NO"/>
        </w:rPr>
      </w:pPr>
      <w:r w:rsidRPr="00912244">
        <w:rPr>
          <w:rFonts w:ascii="Lato" w:eastAsia="Times New Roman" w:hAnsi="Lato" w:cs="Times New Roman"/>
          <w:color w:val="2D3B45"/>
          <w:sz w:val="36"/>
          <w:szCs w:val="36"/>
          <w:lang w:eastAsia="nb-NO"/>
        </w:rPr>
        <w:t>Oversikt over obligatoriske oppgaver</w:t>
      </w:r>
    </w:p>
    <w:p w14:paraId="776AC0A4" w14:textId="77777777" w:rsidR="00912244" w:rsidRPr="00912244" w:rsidRDefault="00912244" w:rsidP="0091224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</w:pPr>
      <w:r w:rsidRPr="00912244"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  <w:t xml:space="preserve">Det blir syv obligatoriske oppgaver i kurset. De leveres elektronisk som </w:t>
      </w:r>
      <w:proofErr w:type="spellStart"/>
      <w:r w:rsidRPr="00912244"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  <w:t>pdf</w:t>
      </w:r>
      <w:proofErr w:type="spellEnd"/>
      <w:r w:rsidRPr="00912244"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  <w:t xml:space="preserve"> ved å følge lenken du kommer til ved å klikke på datoen. Oppgavene rettes som bestått / ikke bestått. Hvis du ikke kan levere oppgaven på grunn av sykdom må du kontakte meg og dokumentere dette med en legeattest.</w:t>
      </w:r>
    </w:p>
    <w:tbl>
      <w:tblPr>
        <w:tblW w:w="11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0245"/>
      </w:tblGrid>
      <w:tr w:rsidR="00912244" w:rsidRPr="00912244" w14:paraId="3EB244C3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D5D4C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Tidspunkt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1010D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Oppgaver fra læreboken</w:t>
            </w:r>
          </w:p>
        </w:tc>
      </w:tr>
      <w:tr w:rsidR="00912244" w:rsidRPr="00912244" w14:paraId="6F064504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4BC0A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1/9</w:t>
              </w:r>
            </w:hyperlink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EA53F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1.7, 2.5, 2.11, 2.16, 2.17, 2.18, 2.32, 2.33</w:t>
            </w:r>
          </w:p>
        </w:tc>
      </w:tr>
      <w:tr w:rsidR="00912244" w:rsidRPr="00912244" w14:paraId="6B404F1D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29034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15/9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30E81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3.6, 3.12, 3.18, 3.16, 3.19, 3.20 </w:t>
            </w:r>
          </w:p>
        </w:tc>
      </w:tr>
      <w:tr w:rsidR="00912244" w:rsidRPr="00912244" w14:paraId="7EE99F2B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80D17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29/9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AE115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4.10, 5.3, 5.8, 5.18, 6.8, 6.13 + </w:t>
            </w:r>
            <w:hyperlink r:id="rId8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Oppgave: Binomialteoremet.</w:t>
              </w:r>
            </w:hyperlink>
          </w:p>
        </w:tc>
      </w:tr>
      <w:tr w:rsidR="00912244" w:rsidRPr="00912244" w14:paraId="59580A88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C2BD5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13/10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A63EC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7.1, 7.5, 7.9, 7.17, 7.21, 7.33b), 7.35</w:t>
            </w:r>
          </w:p>
        </w:tc>
      </w:tr>
      <w:tr w:rsidR="00912244" w:rsidRPr="00912244" w14:paraId="0E0F4AF2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8ED48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27/10</w:t>
              </w:r>
            </w:hyperlink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3AFE3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Oppgaver for innlevering 5</w:t>
              </w:r>
            </w:hyperlink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+ 7.26 og 7.28</w:t>
            </w:r>
          </w:p>
        </w:tc>
      </w:tr>
      <w:tr w:rsidR="00912244" w:rsidRPr="00912244" w14:paraId="231B729B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AD139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10/11</w:t>
              </w:r>
            </w:hyperlink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96819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Oppgaver for innlevering 6</w:t>
              </w:r>
            </w:hyperlink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12244" w:rsidRPr="00912244" w14:paraId="664C7023" w14:textId="77777777" w:rsidTr="00912244">
        <w:trPr>
          <w:trHeight w:val="420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870E2" w14:textId="77777777" w:rsidR="00912244" w:rsidRPr="00912244" w:rsidRDefault="00912244" w:rsidP="00912244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01/12</w:t>
              </w:r>
            </w:hyperlink>
            <w:r w:rsidRPr="0091224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</w:tc>
        <w:tc>
          <w:tcPr>
            <w:tcW w:w="10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F805E" w14:textId="77777777" w:rsidR="00912244" w:rsidRPr="00912244" w:rsidRDefault="00912244" w:rsidP="0091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9122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Oppgaver for innlevering 7</w:t>
              </w:r>
            </w:hyperlink>
          </w:p>
        </w:tc>
      </w:tr>
    </w:tbl>
    <w:p w14:paraId="1D76CE53" w14:textId="6CDD8962" w:rsidR="00912244" w:rsidRDefault="00912244" w:rsidP="0091224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</w:pPr>
      <w:r w:rsidRPr="00912244"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  <w:t> </w:t>
      </w:r>
    </w:p>
    <w:p w14:paraId="09EC57E3" w14:textId="29237549" w:rsidR="00912244" w:rsidRDefault="00912244" w:rsidP="0091224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  <w:t xml:space="preserve">Se kompendiet for oppgavene som er nummererte. </w:t>
      </w:r>
    </w:p>
    <w:p w14:paraId="5057460A" w14:textId="3F26C347" w:rsidR="00912244" w:rsidRDefault="00912244" w:rsidP="0091224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</w:pPr>
    </w:p>
    <w:p w14:paraId="4D1E45DF" w14:textId="459ED943" w:rsidR="00912244" w:rsidRDefault="00912244" w:rsidP="00912244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5" w:tgtFrame="_blank" w:history="1">
        <w:r w:rsidRPr="00912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Oppgave: Binomialteoremet.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7A01CA69" w14:textId="77777777" w:rsidR="00912244" w:rsidRPr="00912244" w:rsidRDefault="00912244" w:rsidP="0091224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sz w:val="24"/>
          <w:szCs w:val="24"/>
          <w:lang w:eastAsia="nb-NO"/>
        </w:rPr>
      </w:pPr>
    </w:p>
    <w:p w14:paraId="24C5E2B4" w14:textId="77777777" w:rsidR="00912244" w:rsidRDefault="00912244" w:rsidP="00912244">
      <w:pPr>
        <w:pStyle w:val="Overskrift1"/>
        <w:shd w:val="clear" w:color="auto" w:fill="FFFFFF"/>
        <w:spacing w:before="225" w:after="225"/>
        <w:rPr>
          <w:rFonts w:ascii="Lato" w:hAnsi="Lato"/>
          <w:color w:val="666666"/>
          <w:sz w:val="60"/>
          <w:szCs w:val="60"/>
        </w:rPr>
      </w:pPr>
      <w:r>
        <w:rPr>
          <w:rFonts w:ascii="Lato" w:hAnsi="Lato"/>
          <w:b/>
          <w:bCs/>
          <w:color w:val="666666"/>
          <w:sz w:val="60"/>
          <w:szCs w:val="60"/>
        </w:rPr>
        <w:t>Binomialteoremet</w:t>
      </w:r>
    </w:p>
    <w:p w14:paraId="5696C78A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Denne oppgaven går ut på å bevise binomialteoremet ved hjelp av induksjon.</w:t>
      </w:r>
    </w:p>
    <w:p w14:paraId="7171E327" w14:textId="77777777" w:rsidR="00912244" w:rsidRDefault="00912244" w:rsidP="00912244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Vis at</w:t>
      </w:r>
      <w:r>
        <w:rPr>
          <w:rFonts w:ascii="Lato" w:hAnsi="Lato"/>
          <w:color w:val="2D3B45"/>
        </w:rPr>
        <w:br/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)=(n−1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k)+(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n−1k−1)</w:t>
      </w:r>
      <w:r>
        <w:rPr>
          <w:rFonts w:ascii="Lato" w:hAnsi="Lato"/>
          <w:color w:val="2D3B45"/>
        </w:rPr>
        <w:br/>
        <w:t>for alle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k</w:t>
      </w:r>
      <w:r>
        <w:rPr>
          <w:rFonts w:ascii="Lato" w:hAnsi="Lato"/>
          <w:color w:val="2D3B45"/>
        </w:rPr>
        <w:t> der symbolene er definert.</w:t>
      </w:r>
    </w:p>
    <w:p w14:paraId="39245032" w14:textId="77777777" w:rsidR="00912244" w:rsidRDefault="00912244" w:rsidP="00912244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y</w:t>
      </w:r>
      <w:r>
        <w:rPr>
          <w:rFonts w:ascii="Lato" w:hAnsi="Lato"/>
          <w:color w:val="2D3B45"/>
        </w:rPr>
        <w:t> være elementer i en kommutativ ring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Fonts w:ascii="Lato" w:hAnsi="Lato"/>
          <w:color w:val="2D3B45"/>
        </w:rPr>
        <w:t> med multiplikativ enhet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1R</w:t>
      </w:r>
      <w:r>
        <w:rPr>
          <w:rFonts w:ascii="Lato" w:hAnsi="Lato"/>
          <w:color w:val="2D3B45"/>
        </w:rPr>
        <w:t>. Vis at hvis vi skriver</w:t>
      </w:r>
      <w:r>
        <w:rPr>
          <w:rFonts w:ascii="Lato" w:hAnsi="Lato"/>
          <w:color w:val="2D3B45"/>
        </w:rPr>
        <w:br/>
        <w:t>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x+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y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=c(0,n)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xn+c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(1,n)xn−1y+c(2,n)xn−2y2+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⋯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+c(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n,n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yn</w:t>
      </w:r>
      <w:proofErr w:type="spellEnd"/>
      <w:r>
        <w:rPr>
          <w:rFonts w:ascii="Lato" w:hAnsi="Lato"/>
          <w:color w:val="2D3B45"/>
        </w:rPr>
        <w:br/>
        <w:t xml:space="preserve">der </w:t>
      </w:r>
      <w:proofErr w:type="spellStart"/>
      <w:r>
        <w:rPr>
          <w:rFonts w:ascii="Lato" w:hAnsi="Lato"/>
          <w:color w:val="2D3B45"/>
        </w:rPr>
        <w:t>koefficientene</w:t>
      </w:r>
      <w:proofErr w:type="spellEnd"/>
      <w:r>
        <w:rPr>
          <w:rFonts w:ascii="Lato" w:hAnsi="Lato"/>
          <w:color w:val="2D3B45"/>
        </w:rPr>
        <w:t>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k,n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Fonts w:ascii="Lato" w:hAnsi="Lato"/>
          <w:color w:val="2D3B45"/>
        </w:rPr>
        <w:t> er heltall, da er</w:t>
      </w:r>
      <w:r>
        <w:rPr>
          <w:rFonts w:ascii="Lato" w:hAnsi="Lato"/>
          <w:color w:val="2D3B45"/>
        </w:rPr>
        <w:br/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k,n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1R=c(k,n−1)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1R+c(k−1,n−1)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1R</w:t>
      </w:r>
      <w:r>
        <w:rPr>
          <w:rFonts w:ascii="Lato" w:hAnsi="Lato"/>
          <w:color w:val="2D3B45"/>
        </w:rPr>
        <w:t> </w:t>
      </w:r>
      <w:r>
        <w:rPr>
          <w:rFonts w:ascii="Lato" w:hAnsi="Lato"/>
          <w:color w:val="2D3B45"/>
        </w:rPr>
        <w:br/>
        <w:t>for alle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k</w:t>
      </w:r>
      <w:r>
        <w:rPr>
          <w:rFonts w:ascii="Lato" w:hAnsi="Lato"/>
          <w:color w:val="2D3B45"/>
        </w:rPr>
        <w:t> der symbolene er definert.</w:t>
      </w:r>
    </w:p>
    <w:p w14:paraId="41255FE9" w14:textId="77777777" w:rsidR="00912244" w:rsidRDefault="00912244" w:rsidP="00912244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Bruk 1. og 2. til å gi et induktivt bevis for at</w:t>
      </w:r>
      <w:r>
        <w:rPr>
          <w:rFonts w:ascii="Lato" w:hAnsi="Lato"/>
          <w:color w:val="2D3B45"/>
        </w:rPr>
        <w:br/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1R=c(</w:t>
      </w:r>
      <w:proofErr w:type="spellStart"/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k,n</w:t>
      </w:r>
      <w:proofErr w:type="spellEnd"/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1R</w:t>
      </w:r>
      <w:r>
        <w:rPr>
          <w:rFonts w:ascii="Lato" w:hAnsi="Lato"/>
          <w:color w:val="2D3B45"/>
        </w:rPr>
        <w:br/>
        <w:t>for alle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k</w:t>
      </w:r>
      <w:r>
        <w:rPr>
          <w:rFonts w:ascii="Lato" w:hAnsi="Lato"/>
          <w:color w:val="2D3B45"/>
        </w:rPr>
        <w:t> der symbolene er definert.</w:t>
      </w:r>
    </w:p>
    <w:p w14:paraId="24C533D1" w14:textId="053434F5" w:rsidR="00EE37F1" w:rsidRDefault="00912244"/>
    <w:p w14:paraId="3EE04018" w14:textId="3C07AF30" w:rsidR="00912244" w:rsidRDefault="00912244"/>
    <w:p w14:paraId="0DD88F72" w14:textId="64CA55FF" w:rsidR="00912244" w:rsidRPr="00912244" w:rsidRDefault="00912244">
      <w:pPr>
        <w:rPr>
          <w:b/>
          <w:bCs/>
        </w:rPr>
      </w:pPr>
      <w:r w:rsidRPr="00912244">
        <w:rPr>
          <w:b/>
          <w:bCs/>
        </w:rPr>
        <w:t>Oppgaver for innlevering 5:</w:t>
      </w:r>
    </w:p>
    <w:p w14:paraId="41521644" w14:textId="052D077F" w:rsidR="00912244" w:rsidRDefault="00912244"/>
    <w:p w14:paraId="58BCE0FF" w14:textId="77777777" w:rsidR="00912244" w:rsidRDefault="00912244" w:rsidP="00912244">
      <w:pPr>
        <w:pStyle w:val="Overskrift1"/>
        <w:shd w:val="clear" w:color="auto" w:fill="FFFFFF"/>
        <w:spacing w:before="225" w:after="225"/>
        <w:rPr>
          <w:rFonts w:ascii="Lato" w:hAnsi="Lato"/>
          <w:color w:val="666666"/>
          <w:sz w:val="60"/>
          <w:szCs w:val="60"/>
        </w:rPr>
      </w:pPr>
      <w:r>
        <w:rPr>
          <w:rFonts w:ascii="Lato" w:hAnsi="Lato"/>
          <w:b/>
          <w:bCs/>
          <w:color w:val="666666"/>
          <w:sz w:val="60"/>
          <w:szCs w:val="60"/>
        </w:rPr>
        <w:t>Innlevering 5</w:t>
      </w:r>
    </w:p>
    <w:p w14:paraId="61107B6A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505B771C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1</w:t>
      </w:r>
    </w:p>
    <w:p w14:paraId="5FF552B3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Hva konvergerer følgen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an=(1−1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n)n</w:t>
      </w:r>
      <w:proofErr w:type="gramEnd"/>
      <w:r>
        <w:rPr>
          <w:rFonts w:ascii="Lato" w:hAnsi="Lato"/>
          <w:color w:val="2D3B45"/>
        </w:rPr>
        <w:t> mot når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går mot uendelig?</w:t>
      </w:r>
    </w:p>
    <w:p w14:paraId="61727B96" w14:textId="77777777" w:rsidR="00912244" w:rsidRDefault="00912244" w:rsidP="00912244">
      <w:pPr>
        <w:pStyle w:val="p2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FFC0C2B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2</w:t>
      </w:r>
    </w:p>
    <w:p w14:paraId="036BD64B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A</w:t>
      </w:r>
      <w:r>
        <w:rPr>
          <w:rFonts w:ascii="Lato" w:hAnsi="Lato"/>
          <w:color w:val="2D3B45"/>
        </w:rPr>
        <w:t> være en ikke endelig delmengde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B</w:t>
      </w:r>
      <w:r>
        <w:rPr>
          <w:rFonts w:ascii="Lato" w:hAnsi="Lato"/>
          <w:color w:val="2D3B45"/>
        </w:rPr>
        <w:t>. Hvis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B</w:t>
      </w:r>
      <w:r>
        <w:rPr>
          <w:rFonts w:ascii="Lato" w:hAnsi="Lato"/>
          <w:color w:val="2D3B45"/>
        </w:rPr>
        <w:t> er tellbar vis at også A er tellbar (jf. Definisjon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7.9.3</w:t>
      </w:r>
      <w:r>
        <w:rPr>
          <w:rFonts w:ascii="Lato" w:hAnsi="Lato"/>
          <w:color w:val="2D3B45"/>
        </w:rPr>
        <w:t>).</w:t>
      </w:r>
    </w:p>
    <w:p w14:paraId="5B08BAB6" w14:textId="77777777" w:rsidR="00912244" w:rsidRDefault="00912244" w:rsidP="00912244">
      <w:pPr>
        <w:pStyle w:val="p2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8EFAC2F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3</w:t>
      </w:r>
    </w:p>
    <w:p w14:paraId="1DAD7FA3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A</w:t>
      </w:r>
      <w:r>
        <w:rPr>
          <w:rFonts w:ascii="Lato" w:hAnsi="Lato"/>
          <w:color w:val="2D3B45"/>
        </w:rPr>
        <w:t> være mengden som består av bokstavene i for- og etternavnet ditt samt bokstavene i ordet 'universitet'.</w:t>
      </w:r>
    </w:p>
    <w:p w14:paraId="24064DBC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Velg en rekkefølge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a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0,a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1,...,an−1</w:t>
      </w:r>
      <w:r>
        <w:rPr>
          <w:rFonts w:ascii="Lato" w:hAnsi="Lato"/>
          <w:color w:val="2D3B45"/>
        </w:rPr>
        <w:t> på bokstavene i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A</w:t>
      </w:r>
      <w:r>
        <w:rPr>
          <w:rFonts w:ascii="Lato" w:hAnsi="Lato"/>
          <w:color w:val="2D3B45"/>
        </w:rPr>
        <w:t> og skriv ned bokstavene ned i valgt rekkefølge. La</w:t>
      </w:r>
      <w:r>
        <w:rPr>
          <w:rStyle w:val="apple-converted-space"/>
          <w:rFonts w:ascii="Lato" w:hAnsi="Lato"/>
          <w:color w:val="2D3B45"/>
        </w:rPr>
        <w:t> </w:t>
      </w:r>
    </w:p>
    <w:p w14:paraId="20E0DDA5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være funksjonen fra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Zn</w:t>
      </w:r>
      <w:proofErr w:type="spellEnd"/>
      <w:r>
        <w:rPr>
          <w:rFonts w:ascii="Lato" w:hAnsi="Lato"/>
          <w:color w:val="2D3B45"/>
        </w:rPr>
        <w:t> til seg selv gitt ved formelen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f(x)=−x+1</w:t>
      </w:r>
      <w:r>
        <w:rPr>
          <w:rFonts w:ascii="Lato" w:hAnsi="Lato"/>
          <w:color w:val="2D3B45"/>
        </w:rPr>
        <w:t>.</w:t>
      </w:r>
    </w:p>
    <w:p w14:paraId="6DA3CD31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Skriv opp Cesar koden for ordet 'universitet' under funksjonen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</w:t>
      </w:r>
      <w:r>
        <w:rPr>
          <w:rFonts w:ascii="Lato" w:hAnsi="Lato"/>
          <w:color w:val="2D3B45"/>
        </w:rPr>
        <w:t>.</w:t>
      </w:r>
    </w:p>
    <w:p w14:paraId="4003D13A" w14:textId="77777777" w:rsidR="00912244" w:rsidRDefault="00912244" w:rsidP="00912244">
      <w:pPr>
        <w:pStyle w:val="p2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6D7E84CB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4</w:t>
      </w:r>
    </w:p>
    <w:p w14:paraId="29B96113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a) La funksjonen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</w:t>
      </w:r>
      <w:r>
        <w:rPr>
          <w:rFonts w:ascii="Lato" w:hAnsi="Lato"/>
          <w:color w:val="2D3B45"/>
        </w:rPr>
        <w:t> være definert på intervallet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1,∞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Fonts w:ascii="Lato" w:hAnsi="Lato"/>
          <w:color w:val="2D3B45"/>
        </w:rPr>
        <w:t> og sender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↦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proofErr w:type="spellEnd"/>
      <w:r>
        <w:rPr>
          <w:rFonts w:ascii="Lato" w:hAnsi="Lato"/>
          <w:color w:val="2D3B45"/>
        </w:rPr>
        <w:t>.</w:t>
      </w:r>
    </w:p>
    <w:p w14:paraId="47CDDD29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Vis at gitt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y</w:t>
      </w:r>
      <w:r>
        <w:rPr>
          <w:rFonts w:ascii="Lato" w:hAnsi="Lato"/>
          <w:color w:val="2D3B45"/>
        </w:rPr>
        <w:t> i intervallet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1,∞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Fonts w:ascii="Lato" w:hAnsi="Lato"/>
          <w:color w:val="2D3B45"/>
        </w:rPr>
        <w:t> er avstanden mellom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f(x)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f(y)</w:t>
      </w:r>
    </w:p>
    <w:p w14:paraId="3FAA3DC5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mindre eller lik enn halvdelen av avstanden mellom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y</w:t>
      </w:r>
      <w:r>
        <w:rPr>
          <w:rFonts w:ascii="Lato" w:hAnsi="Lato"/>
          <w:color w:val="2D3B45"/>
        </w:rPr>
        <w:t>.</w:t>
      </w:r>
    </w:p>
    <w:p w14:paraId="01107A2C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02BA806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 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}n≥1</w:t>
      </w:r>
      <w:r>
        <w:rPr>
          <w:rFonts w:ascii="Lato" w:hAnsi="Lato"/>
          <w:color w:val="2D3B45"/>
        </w:rPr>
        <w:t> være følgen med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=1+1n</w:t>
      </w:r>
      <w:r>
        <w:rPr>
          <w:rFonts w:ascii="Lato" w:hAnsi="Lato"/>
          <w:color w:val="2D3B45"/>
        </w:rPr>
        <w:t>.</w:t>
      </w:r>
    </w:p>
    <w:p w14:paraId="55D9D74E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Vis at følgen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{f(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xn</w:t>
      </w:r>
      <w:proofErr w:type="spellEnd"/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)}n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≥1</w:t>
      </w:r>
      <w:r>
        <w:rPr>
          <w:rFonts w:ascii="Lato" w:hAnsi="Lato"/>
          <w:color w:val="2D3B45"/>
        </w:rPr>
        <w:t xml:space="preserve"> er en </w:t>
      </w:r>
      <w:proofErr w:type="spellStart"/>
      <w:r>
        <w:rPr>
          <w:rFonts w:ascii="Lato" w:hAnsi="Lato"/>
          <w:color w:val="2D3B45"/>
        </w:rPr>
        <w:t>Cauchy</w:t>
      </w:r>
      <w:proofErr w:type="spellEnd"/>
      <w:r>
        <w:rPr>
          <w:rFonts w:ascii="Lato" w:hAnsi="Lato"/>
          <w:color w:val="2D3B45"/>
        </w:rPr>
        <w:t>-følge.</w:t>
      </w:r>
    </w:p>
    <w:p w14:paraId="2125AAB9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D133773" w14:textId="77777777" w:rsidR="00912244" w:rsidRDefault="00912244" w:rsidP="00912244">
      <w:pPr>
        <w:pStyle w:val="p1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c) </w:t>
      </w:r>
      <w:proofErr w:type="spellStart"/>
      <w:r>
        <w:rPr>
          <w:rFonts w:ascii="Lato" w:hAnsi="Lato"/>
          <w:color w:val="2D3B45"/>
        </w:rPr>
        <w:t>Beregn</w:t>
      </w:r>
      <w:proofErr w:type="spellEnd"/>
      <w:r>
        <w:rPr>
          <w:rFonts w:ascii="Lato" w:hAnsi="Lato"/>
          <w:color w:val="2D3B45"/>
        </w:rPr>
        <w:t xml:space="preserve"> grensen til følgen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{f(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xn</w:t>
      </w:r>
      <w:proofErr w:type="spellEnd"/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)}n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≥1</w:t>
      </w:r>
      <w:r>
        <w:rPr>
          <w:rFonts w:ascii="Lato" w:hAnsi="Lato"/>
          <w:color w:val="2D3B45"/>
        </w:rPr>
        <w:t>.</w:t>
      </w:r>
    </w:p>
    <w:p w14:paraId="2543121E" w14:textId="77777777" w:rsidR="00912244" w:rsidRDefault="00912244" w:rsidP="00912244">
      <w:pPr>
        <w:pStyle w:val="p2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91ACC7D" w14:textId="77777777" w:rsidR="00912244" w:rsidRDefault="00912244" w:rsidP="00912244">
      <w:pPr>
        <w:pStyle w:val="p2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42384BE" w14:textId="77777777" w:rsidR="00912244" w:rsidRDefault="00912244" w:rsidP="00912244">
      <w:pPr>
        <w:pStyle w:val="p2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Gjør også oppgave 7.26 (merk at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a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proofErr w:type="spellEnd"/>
      <w:r>
        <w:rPr>
          <w:rFonts w:ascii="Lato" w:hAnsi="Lato"/>
          <w:color w:val="2D3B45"/>
        </w:rPr>
        <w:t>) og 7.28 fra kompendiet. </w:t>
      </w:r>
    </w:p>
    <w:p w14:paraId="2B854FFB" w14:textId="3F42DCD6" w:rsidR="00912244" w:rsidRDefault="00912244"/>
    <w:p w14:paraId="031ED497" w14:textId="00DC076D" w:rsidR="00912244" w:rsidRDefault="00912244">
      <w:r>
        <w:lastRenderedPageBreak/>
        <w:t>Oppgaver for innlevering 6:</w:t>
      </w:r>
    </w:p>
    <w:p w14:paraId="14159D11" w14:textId="1C375F0F" w:rsidR="00912244" w:rsidRDefault="00912244"/>
    <w:p w14:paraId="3950B7AF" w14:textId="77777777" w:rsidR="00912244" w:rsidRDefault="00912244" w:rsidP="00912244">
      <w:pPr>
        <w:pStyle w:val="Overskrift1"/>
        <w:shd w:val="clear" w:color="auto" w:fill="FFFFFF"/>
        <w:spacing w:before="225" w:after="225"/>
        <w:rPr>
          <w:rFonts w:ascii="Lato" w:hAnsi="Lato"/>
          <w:color w:val="666666"/>
          <w:sz w:val="60"/>
          <w:szCs w:val="60"/>
        </w:rPr>
      </w:pPr>
      <w:r>
        <w:rPr>
          <w:rFonts w:ascii="Lato" w:hAnsi="Lato"/>
          <w:b/>
          <w:bCs/>
          <w:color w:val="666666"/>
          <w:sz w:val="60"/>
          <w:szCs w:val="60"/>
        </w:rPr>
        <w:t>Innlevering 6</w:t>
      </w:r>
    </w:p>
    <w:p w14:paraId="68A38725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1: Gjør 8.2 i kompendiet.</w:t>
      </w:r>
    </w:p>
    <w:p w14:paraId="648476B9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48CB80B5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2: Gjør 8.15 i kompendiet.</w:t>
      </w:r>
    </w:p>
    <w:p w14:paraId="42157001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4B769E72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inherit" w:hAnsi="inherit"/>
          <w:color w:val="2D3B45"/>
        </w:rPr>
        <w:t>Oppgave 3: Gjør 8.18 i kompendiet.</w:t>
      </w:r>
    </w:p>
    <w:p w14:paraId="20A94B37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9B7419E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4. La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proofErr w:type="spellEnd"/>
      <w:r>
        <w:rPr>
          <w:rFonts w:ascii="Lato" w:hAnsi="Lato"/>
          <w:color w:val="2D3B45"/>
        </w:rPr>
        <w:t> og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n≥0</w:t>
      </w:r>
      <w:r>
        <w:rPr>
          <w:rFonts w:ascii="Lato" w:hAnsi="Lato"/>
          <w:color w:val="2D3B45"/>
        </w:rPr>
        <w:t>. Vis følgende </w:t>
      </w:r>
    </w:p>
    <w:p w14:paraId="265D0C90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a)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∑k=0n(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x)n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−k=1.</w:t>
      </w:r>
    </w:p>
    <w:p w14:paraId="5AB7B2B3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∑k=0nk(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x)n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−k=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nx</w:t>
      </w:r>
      <w:proofErr w:type="spellEnd"/>
    </w:p>
    <w:p w14:paraId="544F5451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c)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∑k=0nk(k−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1)(</w:t>
      </w:r>
      <w:proofErr w:type="spellStart"/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(1−x)n−k=n(n−1)x2.</w:t>
      </w:r>
    </w:p>
    <w:p w14:paraId="026298B9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d)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∑k=0nk2(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x)n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−k=n2x2+nx(1−x).</w:t>
      </w:r>
    </w:p>
    <w:p w14:paraId="1B8996E6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e)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nx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x)≤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n4.</w:t>
      </w:r>
    </w:p>
    <w:p w14:paraId="086EB70C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f)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∑k=0n(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nx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−k)2(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x)n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−k=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nx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(1−x)≤n4.</w:t>
      </w:r>
    </w:p>
    <w:p w14:paraId="1A710866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D5BFE01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Definisjon: La 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f:[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0,1]→R</w:t>
      </w:r>
      <w:r>
        <w:rPr>
          <w:rFonts w:ascii="Lato" w:hAnsi="Lato"/>
          <w:color w:val="2D3B45"/>
        </w:rPr>
        <w:t>. Vi definerer polynomet av grad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ved</w:t>
      </w:r>
    </w:p>
    <w:p w14:paraId="4D2C5B1B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                  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Bnf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(x)=∑k=0nf(kn)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xk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(1−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x)n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−k</w:t>
      </w:r>
      <w:r>
        <w:rPr>
          <w:rFonts w:ascii="Lato" w:hAnsi="Lato"/>
          <w:color w:val="2D3B45"/>
        </w:rPr>
        <w:t>.</w:t>
      </w:r>
    </w:p>
    <w:p w14:paraId="39B006A2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0FB36F1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5: Bevis følgende teorem (bruk 4 a) og f)).</w:t>
      </w:r>
    </w:p>
    <w:p w14:paraId="307776F8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Teorem: For enhver kontinuerlig funksjon 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f:[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0,1]→R</w:t>
      </w:r>
      <w:r>
        <w:rPr>
          <w:rFonts w:ascii="Lato" w:hAnsi="Lato"/>
          <w:color w:val="2D3B45"/>
        </w:rPr>
        <w:t>, så vil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Bnf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(x)→n→∞f(x)</w:t>
      </w:r>
      <w:r>
        <w:rPr>
          <w:rFonts w:ascii="Lato" w:hAnsi="Lato"/>
          <w:color w:val="2D3B45"/>
        </w:rPr>
        <w:t> for alle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[0,1]</w:t>
      </w:r>
      <w:r>
        <w:rPr>
          <w:rFonts w:ascii="Lato" w:hAnsi="Lato"/>
          <w:color w:val="2D3B45"/>
        </w:rPr>
        <w:t>.</w:t>
      </w:r>
    </w:p>
    <w:p w14:paraId="721BE381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2F3BCC8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6:</w:t>
      </w:r>
    </w:p>
    <w:p w14:paraId="4B9E144E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proofErr w:type="gramStart"/>
      <w:r>
        <w:rPr>
          <w:rFonts w:ascii="Lato" w:hAnsi="Lato"/>
          <w:color w:val="2D3B45"/>
        </w:rPr>
        <w:t>a )</w:t>
      </w:r>
      <w:proofErr w:type="gramEnd"/>
      <w:r>
        <w:rPr>
          <w:rFonts w:ascii="Lato" w:hAnsi="Lato"/>
          <w:color w:val="2D3B45"/>
        </w:rPr>
        <w:t xml:space="preserve"> Gitt en sammensatt funksjon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f(x)=1</w:t>
      </w:r>
      <w:r>
        <w:rPr>
          <w:rFonts w:ascii="Lato" w:hAnsi="Lato"/>
          <w:color w:val="2D3B45"/>
        </w:rPr>
        <w:t> hvis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Q</w:t>
      </w:r>
      <w:proofErr w:type="spellEnd"/>
      <w:r>
        <w:rPr>
          <w:rFonts w:ascii="Lato" w:hAnsi="Lato"/>
          <w:color w:val="2D3B45"/>
        </w:rPr>
        <w:t> eller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f(x)=0</w:t>
      </w:r>
      <w:r>
        <w:rPr>
          <w:rFonts w:ascii="Lato" w:hAnsi="Lato"/>
          <w:color w:val="2D3B45"/>
        </w:rPr>
        <w:t> hvis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∖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Q</w:t>
      </w:r>
      <w:proofErr w:type="spellEnd"/>
      <w:r>
        <w:rPr>
          <w:rFonts w:ascii="Lato" w:hAnsi="Lato"/>
          <w:color w:val="2D3B45"/>
        </w:rPr>
        <w:t>. </w:t>
      </w:r>
    </w:p>
    <w:p w14:paraId="0A7DD167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Vis at 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f:R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→R</w:t>
      </w:r>
      <w:r>
        <w:rPr>
          <w:rFonts w:ascii="Lato" w:hAnsi="Lato"/>
          <w:color w:val="2D3B45"/>
        </w:rPr>
        <w:t> er diskontinuerlig i alle punkter.</w:t>
      </w:r>
    </w:p>
    <w:p w14:paraId="17D70076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2E397081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 Gitt en sammensatt funksjon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f(x)=x</w:t>
      </w:r>
      <w:r>
        <w:rPr>
          <w:rFonts w:ascii="Lato" w:hAnsi="Lato"/>
          <w:color w:val="2D3B45"/>
        </w:rPr>
        <w:t> hvis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Q</w:t>
      </w:r>
      <w:proofErr w:type="spellEnd"/>
      <w:r>
        <w:rPr>
          <w:rFonts w:ascii="Lato" w:hAnsi="Lato"/>
          <w:color w:val="2D3B45"/>
        </w:rPr>
        <w:t> </w:t>
      </w:r>
      <w:proofErr w:type="gramStart"/>
      <w:r>
        <w:rPr>
          <w:rFonts w:ascii="Lato" w:hAnsi="Lato"/>
          <w:color w:val="2D3B45"/>
        </w:rPr>
        <w:t>eller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f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(x)=0</w:t>
      </w:r>
      <w:r>
        <w:rPr>
          <w:rFonts w:ascii="Lato" w:hAnsi="Lato"/>
          <w:color w:val="2D3B45"/>
        </w:rPr>
        <w:t> hvis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∖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Q</w:t>
      </w:r>
      <w:proofErr w:type="spellEnd"/>
      <w:r>
        <w:rPr>
          <w:rFonts w:ascii="Lato" w:hAnsi="Lato"/>
          <w:color w:val="2D3B45"/>
        </w:rPr>
        <w:t>. </w:t>
      </w:r>
    </w:p>
    <w:p w14:paraId="6C9DE332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Er 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f:R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→R</w:t>
      </w:r>
      <w:r>
        <w:rPr>
          <w:rFonts w:ascii="Lato" w:hAnsi="Lato"/>
          <w:color w:val="2D3B45"/>
        </w:rPr>
        <w:t>  diskontinuerlig i alle punkter? </w:t>
      </w:r>
    </w:p>
    <w:p w14:paraId="0021E94F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0001DCB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7: </w:t>
      </w:r>
    </w:p>
    <w:p w14:paraId="0F83C107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a) Vis at summen gitt </w:t>
      </w:r>
      <w:proofErr w:type="gramStart"/>
      <w:r>
        <w:rPr>
          <w:rFonts w:ascii="Lato" w:hAnsi="Lato"/>
          <w:color w:val="2D3B45"/>
        </w:rPr>
        <w:t>ved: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n=0∞n2n</w:t>
      </w:r>
      <w:r>
        <w:rPr>
          <w:rFonts w:ascii="Lato" w:hAnsi="Lato"/>
          <w:color w:val="2D3B45"/>
        </w:rPr>
        <w:t>  er konvergent</w:t>
      </w:r>
    </w:p>
    <w:p w14:paraId="4C90E7F5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lastRenderedPageBreak/>
        <w:t>b) Vis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∑n=0∞n2n=∑n=0∞12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.</w:t>
      </w:r>
      <w:proofErr w:type="gramEnd"/>
    </w:p>
    <w:p w14:paraId="6E1F879B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c) Kan du generalisere formelen for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∑n=0∞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nxn</w:t>
      </w:r>
      <w:r>
        <w:rPr>
          <w:rFonts w:ascii="Lato" w:hAnsi="Lato"/>
          <w:color w:val="2D3B45"/>
        </w:rPr>
        <w:t>  hvis</w:t>
      </w:r>
      <w:proofErr w:type="gramEnd"/>
      <w:r>
        <w:rPr>
          <w:rFonts w:ascii="Lato" w:hAnsi="Lato"/>
          <w:color w:val="2D3B45"/>
        </w:rPr>
        <w:t> 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(−1,1)</w:t>
      </w:r>
      <w:r>
        <w:rPr>
          <w:rFonts w:ascii="Lato" w:hAnsi="Lato"/>
          <w:color w:val="2D3B45"/>
        </w:rPr>
        <w:t> ?</w:t>
      </w:r>
    </w:p>
    <w:p w14:paraId="4AA22AD6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4A523260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8 </w:t>
      </w:r>
    </w:p>
    <w:p w14:paraId="4E637686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a) 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{an}n≥1</w:t>
      </w:r>
      <w:r>
        <w:rPr>
          <w:rFonts w:ascii="Lato" w:hAnsi="Lato"/>
          <w:color w:val="2D3B45"/>
        </w:rPr>
        <w:t> være konvergent. Vis at</w:t>
      </w:r>
    </w:p>
    <w:p w14:paraId="58C6D0DD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             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bn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=1n∑k=1nak</w:t>
      </w:r>
    </w:p>
    <w:p w14:paraId="5E47947C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konvergerer til samme grense. </w:t>
      </w:r>
    </w:p>
    <w:p w14:paraId="7B184FF4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 Hva er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limn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→∞1n∑k=1n1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k</w:t>
      </w:r>
      <w:r>
        <w:rPr>
          <w:rFonts w:ascii="Lato" w:hAnsi="Lato"/>
          <w:color w:val="2D3B45"/>
        </w:rPr>
        <w:t> ?</w:t>
      </w:r>
      <w:proofErr w:type="gramEnd"/>
    </w:p>
    <w:p w14:paraId="6EC04DF5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346852D" w14:textId="64B8FBB1" w:rsidR="00912244" w:rsidRDefault="00912244"/>
    <w:p w14:paraId="2ABC7B46" w14:textId="77777777" w:rsidR="00912244" w:rsidRDefault="00912244">
      <w:pPr>
        <w:rPr>
          <w:b/>
          <w:bCs/>
        </w:rPr>
      </w:pPr>
      <w:r>
        <w:rPr>
          <w:b/>
          <w:bCs/>
        </w:rPr>
        <w:br w:type="page"/>
      </w:r>
    </w:p>
    <w:p w14:paraId="279C90B7" w14:textId="432CDA38" w:rsidR="00912244" w:rsidRPr="00912244" w:rsidRDefault="00912244">
      <w:pPr>
        <w:rPr>
          <w:b/>
          <w:bCs/>
        </w:rPr>
      </w:pPr>
      <w:r w:rsidRPr="00912244">
        <w:rPr>
          <w:b/>
          <w:bCs/>
        </w:rPr>
        <w:lastRenderedPageBreak/>
        <w:t>Oppgaver for innlevering 7:</w:t>
      </w:r>
    </w:p>
    <w:p w14:paraId="45A3F1B7" w14:textId="77777777" w:rsidR="00912244" w:rsidRDefault="00912244" w:rsidP="00912244">
      <w:pPr>
        <w:pStyle w:val="Overskrift1"/>
        <w:shd w:val="clear" w:color="auto" w:fill="FFFFFF"/>
        <w:spacing w:before="225" w:after="225"/>
        <w:rPr>
          <w:rFonts w:ascii="Lato" w:hAnsi="Lato"/>
          <w:color w:val="666666"/>
          <w:sz w:val="60"/>
          <w:szCs w:val="60"/>
        </w:rPr>
      </w:pPr>
      <w:r>
        <w:rPr>
          <w:rFonts w:ascii="Lato" w:hAnsi="Lato"/>
          <w:b/>
          <w:bCs/>
          <w:color w:val="666666"/>
          <w:sz w:val="60"/>
          <w:szCs w:val="60"/>
        </w:rPr>
        <w:t>Innlevering 7</w:t>
      </w:r>
    </w:p>
    <w:p w14:paraId="3D7CCA07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 kommer til å jobbe med følgende oppgaver ut semesteret:</w:t>
      </w:r>
    </w:p>
    <w:p w14:paraId="775F527F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EECB7D1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Del 1 (Kap. 9):</w:t>
      </w:r>
    </w:p>
    <w:p w14:paraId="7A549321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1. Gjør 9.12 i kompendiet.</w:t>
      </w:r>
    </w:p>
    <w:p w14:paraId="199D60C3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2. Gjør 9.31 i kompendiet.</w:t>
      </w:r>
    </w:p>
    <w:p w14:paraId="4595D169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3. Gjør 9.32 i kompendiet.</w:t>
      </w:r>
    </w:p>
    <w:p w14:paraId="1F8F884E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606CE609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4CC1CEF8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Del </w:t>
      </w:r>
      <w:proofErr w:type="gramStart"/>
      <w:r>
        <w:rPr>
          <w:rFonts w:ascii="Lato" w:hAnsi="Lato"/>
          <w:color w:val="2D3B45"/>
        </w:rPr>
        <w:t>2  (</w:t>
      </w:r>
      <w:proofErr w:type="gramEnd"/>
      <w:r>
        <w:rPr>
          <w:rFonts w:ascii="Lato" w:hAnsi="Lato"/>
          <w:color w:val="2D3B45"/>
        </w:rPr>
        <w:t>Metrikk): </w:t>
      </w:r>
    </w:p>
    <w:p w14:paraId="422DE8EB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4. </w:t>
      </w:r>
    </w:p>
    <w:p w14:paraId="764D5DA1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a) Gjør 10.4 i kompendiet.</w:t>
      </w:r>
    </w:p>
    <w:p w14:paraId="110DD6A9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 Gjør 10.5 i kompendiet.</w:t>
      </w:r>
    </w:p>
    <w:p w14:paraId="5AF0DDE5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c) Gjør 10.57 i kompendiet.</w:t>
      </w:r>
    </w:p>
    <w:p w14:paraId="657D857D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d) Gjør 10.59 a) i kompendiet.</w:t>
      </w:r>
    </w:p>
    <w:p w14:paraId="1B76EA73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e) Gjør 10.60 a) i kompendiet.</w:t>
      </w:r>
    </w:p>
    <w:p w14:paraId="3C0CEFAE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5753BF00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42D34635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Del 3:</w:t>
      </w:r>
    </w:p>
    <w:p w14:paraId="3E39259D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Oppgave 5. (Heine </w:t>
      </w:r>
      <w:proofErr w:type="spellStart"/>
      <w:r>
        <w:rPr>
          <w:rFonts w:ascii="Lato" w:hAnsi="Lato"/>
          <w:color w:val="2D3B45"/>
        </w:rPr>
        <w:t>Borel</w:t>
      </w:r>
      <w:proofErr w:type="spellEnd"/>
      <w:r>
        <w:rPr>
          <w:rFonts w:ascii="Lato" w:hAnsi="Lato"/>
          <w:color w:val="2D3B45"/>
        </w:rPr>
        <w:t>)</w:t>
      </w:r>
    </w:p>
    <w:p w14:paraId="3164C104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a) Gjør 10.49 i kompendiet.</w:t>
      </w:r>
    </w:p>
    <w:p w14:paraId="014D8D26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 Gjør 10.53 i kompendiet.</w:t>
      </w:r>
    </w:p>
    <w:p w14:paraId="172CA45A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c) Gitt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spellStart"/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X,d</w:t>
      </w:r>
      <w:proofErr w:type="spellEnd"/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Fonts w:ascii="Lato" w:hAnsi="Lato"/>
          <w:color w:val="2D3B45"/>
        </w:rPr>
        <w:t> hvor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d</w:t>
      </w:r>
      <w:r>
        <w:rPr>
          <w:rFonts w:ascii="Lato" w:hAnsi="Lato"/>
          <w:color w:val="2D3B45"/>
        </w:rPr>
        <w:t> 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d(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x,y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)=∑i=1∞2−i|xi−yi|</w:t>
      </w:r>
      <w:r>
        <w:rPr>
          <w:rFonts w:ascii="Lato" w:hAnsi="Lato"/>
          <w:color w:val="2D3B45"/>
        </w:rPr>
        <w:t>  og</w:t>
      </w:r>
    </w:p>
    <w:p w14:paraId="26A9D75B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                        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={(1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n)k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≥1:n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∖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{0}}</w:t>
      </w:r>
      <w:r>
        <w:rPr>
          <w:rFonts w:ascii="Lato" w:hAnsi="Lato"/>
          <w:color w:val="2D3B45"/>
        </w:rPr>
        <w:t>,</w:t>
      </w:r>
    </w:p>
    <w:p w14:paraId="5CB7880D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   hvor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proofErr w:type="spellEnd"/>
      <w:r>
        <w:rPr>
          <w:rFonts w:ascii="Lato" w:hAnsi="Lato"/>
          <w:color w:val="2D3B45"/>
        </w:rPr>
        <w:t> er settet av alle konstante følger på formen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1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</w:t>
      </w:r>
      <w:r>
        <w:rPr>
          <w:rFonts w:ascii="Lato" w:hAnsi="Lato"/>
          <w:color w:val="2D3B45"/>
        </w:rPr>
        <w:t>  eller</w:t>
      </w:r>
      <w:proofErr w:type="gramEnd"/>
      <w:r>
        <w:rPr>
          <w:rFonts w:ascii="Lato" w:hAnsi="Lato"/>
          <w:color w:val="2D3B45"/>
        </w:rPr>
        <w:t> 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X=({1,1,...,1,...},{12,12,...12,...},....,{1n,1n,...1n,...},...).</w:t>
      </w:r>
    </w:p>
    <w:p w14:paraId="07EB2F95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  Vis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⊆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r>
        <w:rPr>
          <w:rFonts w:ascii="Lato" w:hAnsi="Lato"/>
          <w:color w:val="2D3B45"/>
        </w:rPr>
        <w:t> er lukket og begrenset. </w:t>
      </w:r>
    </w:p>
    <w:p w14:paraId="648D229F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d)  Er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</w:t>
      </w:r>
      <w:proofErr w:type="spellEnd"/>
      <w:r>
        <w:rPr>
          <w:rFonts w:ascii="Lato" w:hAnsi="Lato"/>
          <w:color w:val="2D3B45"/>
        </w:rPr>
        <w:t> kompakt? </w:t>
      </w:r>
    </w:p>
    <w:p w14:paraId="15761025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e) La </w:t>
      </w:r>
      <w:proofErr w:type="gramStart"/>
      <w:r>
        <w:rPr>
          <w:rFonts w:ascii="Lato" w:hAnsi="Lato"/>
          <w:color w:val="2D3B45"/>
        </w:rPr>
        <w:t>nå 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U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:=X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∪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{0,0,....,0,....}</w:t>
      </w:r>
      <w:r>
        <w:rPr>
          <w:rFonts w:ascii="Lato" w:hAnsi="Lato"/>
          <w:color w:val="2D3B45"/>
        </w:rPr>
        <w:t>. 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</w:t>
      </w:r>
      <w:proofErr w:type="spellStart"/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U,d</w:t>
      </w:r>
      <w:proofErr w:type="spellEnd"/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</w:t>
      </w:r>
      <w:r>
        <w:rPr>
          <w:rFonts w:ascii="Lato" w:hAnsi="Lato"/>
          <w:color w:val="2D3B45"/>
        </w:rPr>
        <w:t> kompakt om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d(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x,y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)=∑i=1∞2−i|xi−yi|</w:t>
      </w:r>
      <w:r>
        <w:rPr>
          <w:rFonts w:ascii="Lato" w:hAnsi="Lato"/>
          <w:color w:val="2D3B45"/>
        </w:rPr>
        <w:t> ?</w:t>
      </w:r>
    </w:p>
    <w:p w14:paraId="6D5621DF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C5E5E53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lastRenderedPageBreak/>
        <w:t> </w:t>
      </w:r>
    </w:p>
    <w:p w14:paraId="6B5568CC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Del 4 (Kompletthet og kompletteringer): </w:t>
      </w:r>
    </w:p>
    <w:p w14:paraId="46A2415C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Definisjon (Sekvensrom):</w:t>
      </w:r>
    </w:p>
    <w:p w14:paraId="59B24BF3" w14:textId="77777777" w:rsidR="00912244" w:rsidRDefault="00912244" w:rsidP="00912244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 definerer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(l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1,|</w:t>
      </w:r>
      <w:proofErr w:type="gramEnd"/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|1)</w:t>
      </w:r>
      <w:r>
        <w:rPr>
          <w:rFonts w:ascii="Lato" w:hAnsi="Lato"/>
          <w:color w:val="2D3B45"/>
        </w:rPr>
        <w:t> til å være rommet av alle sekvenser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{x(i)}i≥1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⊂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Fonts w:ascii="Lato" w:hAnsi="Lato"/>
          <w:color w:val="2D3B45"/>
        </w:rPr>
        <w:t> slik at 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|x|1=∑i=1∞|x(i)|&lt;∞</w:t>
      </w:r>
      <w:r>
        <w:rPr>
          <w:rFonts w:ascii="Lato" w:hAnsi="Lato"/>
          <w:color w:val="2D3B45"/>
        </w:rPr>
        <w:t>.</w:t>
      </w:r>
    </w:p>
    <w:p w14:paraId="281887D7" w14:textId="77777777" w:rsidR="00912244" w:rsidRDefault="00912244" w:rsidP="00912244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 definerer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(l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2,|</w:t>
      </w:r>
      <w:proofErr w:type="gramEnd"/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|2)</w:t>
      </w:r>
      <w:r>
        <w:rPr>
          <w:rFonts w:ascii="Lato" w:hAnsi="Lato"/>
          <w:color w:val="2D3B45"/>
        </w:rPr>
        <w:t> til å være rommet av alle sekvenser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{x(i)}i≥1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⊂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Fonts w:ascii="Lato" w:hAnsi="Lato"/>
          <w:color w:val="2D3B45"/>
        </w:rPr>
        <w:t> slik at 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|x|2=∑i=1∞|x(i)|2&lt;∞</w:t>
      </w:r>
      <w:r>
        <w:rPr>
          <w:rFonts w:ascii="Lato" w:hAnsi="Lato"/>
          <w:color w:val="2D3B45"/>
        </w:rPr>
        <w:t>.</w:t>
      </w:r>
    </w:p>
    <w:p w14:paraId="501FFF6C" w14:textId="77777777" w:rsidR="00912244" w:rsidRDefault="00912244" w:rsidP="00912244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Vi definerer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(l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∞,|</w:t>
      </w:r>
      <w:proofErr w:type="gramEnd"/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⋅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|∞)</w:t>
      </w:r>
      <w:r>
        <w:rPr>
          <w:rFonts w:ascii="Lato" w:hAnsi="Lato"/>
          <w:color w:val="2D3B45"/>
        </w:rPr>
        <w:t> til å være rommet av alle sekvenser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{x(i)}i≥1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⊂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Fonts w:ascii="Lato" w:hAnsi="Lato"/>
          <w:color w:val="2D3B45"/>
        </w:rPr>
        <w:t> slik at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|x|∞=supi≥1|x(i)|&lt;∞</w:t>
      </w:r>
      <w:r>
        <w:rPr>
          <w:rFonts w:ascii="Lato" w:hAnsi="Lato"/>
          <w:color w:val="2D3B45"/>
        </w:rPr>
        <w:t>.</w:t>
      </w:r>
    </w:p>
    <w:p w14:paraId="7696B48A" w14:textId="77777777" w:rsidR="00912244" w:rsidRDefault="00912244" w:rsidP="00912244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0E98F7F7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6.</w:t>
      </w:r>
    </w:p>
    <w:p w14:paraId="1D6D6C84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a) </w:t>
      </w:r>
      <w:proofErr w:type="gramStart"/>
      <w:r>
        <w:rPr>
          <w:rFonts w:ascii="Lato" w:hAnsi="Lato"/>
          <w:color w:val="2D3B45"/>
        </w:rPr>
        <w:t>La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d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2</w:t>
      </w:r>
      <w:r>
        <w:rPr>
          <w:rFonts w:ascii="Lato" w:hAnsi="Lato"/>
          <w:color w:val="2D3B45"/>
        </w:rPr>
        <w:t> være den Euklidske metrikken gitt i oppgave 10.5. Vis at 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(Rn,d2)</w:t>
      </w:r>
      <w:r>
        <w:rPr>
          <w:rFonts w:ascii="Lato" w:hAnsi="Lato"/>
          <w:color w:val="2D3B45"/>
        </w:rPr>
        <w:t> er komplett ved å verifisere definisjon 10.2.8.</w:t>
      </w:r>
    </w:p>
    <w:p w14:paraId="09E8B6C2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 Vis at en delmengde av et komplett metrisk rom er komplett hvis og bare hvis den er lukket.</w:t>
      </w:r>
    </w:p>
    <w:p w14:paraId="3FB7E9CC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c) 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</w:t>
      </w:r>
      <w:r>
        <w:rPr>
          <w:rFonts w:ascii="Lato" w:hAnsi="Lato"/>
          <w:color w:val="2D3B45"/>
        </w:rPr>
        <w:t> være rommet av alle følger i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r>
        <w:rPr>
          <w:rFonts w:ascii="Lato" w:hAnsi="Lato"/>
          <w:color w:val="2D3B45"/>
        </w:rPr>
        <w:t> som konvergerer mot null. Vis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</w:t>
      </w:r>
      <w:r>
        <w:rPr>
          <w:rFonts w:ascii="Lato" w:hAnsi="Lato"/>
          <w:color w:val="2D3B45"/>
        </w:rPr>
        <w:t> er lukket i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l∞</w:t>
      </w:r>
      <w:r>
        <w:rPr>
          <w:rFonts w:ascii="Lato" w:hAnsi="Lato"/>
          <w:color w:val="2D3B45"/>
        </w:rPr>
        <w:t>.</w:t>
      </w:r>
    </w:p>
    <w:p w14:paraId="0D910F3A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d) La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c00={{x(i</w:t>
      </w:r>
      <w:proofErr w:type="gram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)}i</w:t>
      </w:r>
      <w:proofErr w:type="gram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≥1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R: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∃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N&gt;0s.a.x(i)=0forallei≥N}</w:t>
      </w:r>
      <w:r>
        <w:rPr>
          <w:rFonts w:ascii="Lato" w:hAnsi="Lato"/>
          <w:color w:val="2D3B45"/>
        </w:rPr>
        <w:t>. Vis at kompletteringen av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c00</w:t>
      </w:r>
      <w:r>
        <w:rPr>
          <w:rFonts w:ascii="Lato" w:hAnsi="Lato"/>
          <w:color w:val="2D3B45"/>
        </w:rPr>
        <w:t> er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</w:t>
      </w:r>
      <w:r>
        <w:rPr>
          <w:rFonts w:ascii="Lato" w:hAnsi="Lato"/>
          <w:color w:val="2D3B45"/>
        </w:rPr>
        <w:t>. </w:t>
      </w:r>
    </w:p>
    <w:p w14:paraId="1101EEED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237BF2F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8. Hvis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∑i=1nai</w:t>
      </w:r>
      <w:r>
        <w:rPr>
          <w:rFonts w:ascii="Lato" w:hAnsi="Lato"/>
          <w:color w:val="2D3B45"/>
        </w:rPr>
        <w:t> konvergerer til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a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∈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R</w:t>
      </w:r>
      <w:proofErr w:type="spellEnd"/>
      <w:r>
        <w:rPr>
          <w:rFonts w:ascii="Lato" w:hAnsi="Lato"/>
          <w:color w:val="2D3B45"/>
        </w:rPr>
        <w:t>, så vil 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limN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→∞∑i=</w:t>
      </w:r>
      <w:proofErr w:type="spellStart"/>
      <w:r>
        <w:rPr>
          <w:rStyle w:val="mjxassistivemathml"/>
          <w:rFonts w:ascii="Lato" w:hAnsi="Lato"/>
          <w:color w:val="2D3B45"/>
          <w:bdr w:val="none" w:sz="0" w:space="0" w:color="auto" w:frame="1"/>
        </w:rPr>
        <w:t>N∞ai</w:t>
      </w:r>
      <w:proofErr w:type="spellEnd"/>
      <w:r>
        <w:rPr>
          <w:rStyle w:val="mjxassistivemathml"/>
          <w:rFonts w:ascii="Lato" w:hAnsi="Lato"/>
          <w:color w:val="2D3B45"/>
          <w:bdr w:val="none" w:sz="0" w:space="0" w:color="auto" w:frame="1"/>
        </w:rPr>
        <w:t>=0</w:t>
      </w:r>
      <w:r>
        <w:rPr>
          <w:rFonts w:ascii="Lato" w:hAnsi="Lato"/>
          <w:color w:val="2D3B45"/>
        </w:rPr>
        <w:t>.</w:t>
      </w:r>
    </w:p>
    <w:p w14:paraId="7FAE33AE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59019099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Oppgave 9. </w:t>
      </w:r>
    </w:p>
    <w:p w14:paraId="2C15171F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a) Vis ved induksjon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l1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⊂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l2</w:t>
      </w:r>
      <w:r>
        <w:rPr>
          <w:rFonts w:ascii="Lato" w:hAnsi="Lato"/>
          <w:color w:val="2D3B45"/>
        </w:rPr>
        <w:t>.</w:t>
      </w:r>
    </w:p>
    <w:p w14:paraId="4024DC6D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b) Argumenter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c00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⊂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l1</w:t>
      </w:r>
      <w:r>
        <w:rPr>
          <w:rStyle w:val="mjxassistivemathml"/>
          <w:rFonts w:ascii="Cambria Math" w:hAnsi="Cambria Math" w:cs="Cambria Math"/>
          <w:color w:val="2D3B45"/>
          <w:bdr w:val="none" w:sz="0" w:space="0" w:color="auto" w:frame="1"/>
        </w:rPr>
        <w:t>⊂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l2</w:t>
      </w:r>
      <w:r>
        <w:rPr>
          <w:rFonts w:ascii="Lato" w:hAnsi="Lato"/>
          <w:color w:val="2D3B45"/>
        </w:rPr>
        <w:t>.</w:t>
      </w:r>
    </w:p>
    <w:p w14:paraId="6129051B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c) Vis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c00</w:t>
      </w:r>
      <w:r>
        <w:rPr>
          <w:rFonts w:ascii="Lato" w:hAnsi="Lato"/>
          <w:color w:val="2D3B45"/>
        </w:rPr>
        <w:t> er tett i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l2</w:t>
      </w:r>
      <w:r>
        <w:rPr>
          <w:rFonts w:ascii="Lato" w:hAnsi="Lato"/>
          <w:color w:val="2D3B45"/>
        </w:rPr>
        <w:t>.</w:t>
      </w:r>
    </w:p>
    <w:p w14:paraId="7DB5CFE5" w14:textId="77777777" w:rsidR="00912244" w:rsidRDefault="00912244" w:rsidP="00912244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d) Konkluder at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l1</w:t>
      </w:r>
      <w:r>
        <w:rPr>
          <w:rFonts w:ascii="Lato" w:hAnsi="Lato"/>
          <w:color w:val="2D3B45"/>
        </w:rPr>
        <w:t> er tett i </w:t>
      </w:r>
      <w:r>
        <w:rPr>
          <w:rStyle w:val="mjxassistivemathml"/>
          <w:rFonts w:ascii="Lato" w:hAnsi="Lato"/>
          <w:color w:val="2D3B45"/>
          <w:bdr w:val="none" w:sz="0" w:space="0" w:color="auto" w:frame="1"/>
        </w:rPr>
        <w:t>l2</w:t>
      </w:r>
      <w:r>
        <w:rPr>
          <w:rFonts w:ascii="Lato" w:hAnsi="Lato"/>
          <w:color w:val="2D3B45"/>
        </w:rPr>
        <w:t>.</w:t>
      </w:r>
    </w:p>
    <w:p w14:paraId="42F58465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5FE4E870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Oppgave 10. Vis at to kompletteringer av </w:t>
      </w:r>
      <w:proofErr w:type="gramStart"/>
      <w:r>
        <w:rPr>
          <w:rFonts w:ascii="Lato" w:hAnsi="Lato"/>
          <w:color w:val="2D3B45"/>
        </w:rPr>
        <w:t>et metrikk</w:t>
      </w:r>
      <w:proofErr w:type="gramEnd"/>
      <w:r>
        <w:rPr>
          <w:rFonts w:ascii="Lato" w:hAnsi="Lato"/>
          <w:color w:val="2D3B45"/>
        </w:rPr>
        <w:t xml:space="preserve"> rom er isometriske. </w:t>
      </w:r>
    </w:p>
    <w:p w14:paraId="6BB5F10B" w14:textId="77777777" w:rsidR="00912244" w:rsidRDefault="00912244" w:rsidP="00912244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92608CF" w14:textId="77777777" w:rsidR="00912244" w:rsidRDefault="00912244"/>
    <w:sectPr w:rsidR="0091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7DF1" w14:textId="77777777" w:rsidR="00912244" w:rsidRDefault="00912244" w:rsidP="00912244">
      <w:r>
        <w:separator/>
      </w:r>
    </w:p>
  </w:endnote>
  <w:endnote w:type="continuationSeparator" w:id="0">
    <w:p w14:paraId="339D329C" w14:textId="77777777" w:rsidR="00912244" w:rsidRDefault="00912244" w:rsidP="0091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6706" w14:textId="77777777" w:rsidR="00912244" w:rsidRDefault="00912244" w:rsidP="00912244">
      <w:r>
        <w:separator/>
      </w:r>
    </w:p>
  </w:footnote>
  <w:footnote w:type="continuationSeparator" w:id="0">
    <w:p w14:paraId="5CB56EBC" w14:textId="77777777" w:rsidR="00912244" w:rsidRDefault="00912244" w:rsidP="0091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419F"/>
    <w:multiLevelType w:val="multilevel"/>
    <w:tmpl w:val="4D34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E2C15"/>
    <w:multiLevelType w:val="multilevel"/>
    <w:tmpl w:val="DBFA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A2FAA"/>
    <w:multiLevelType w:val="multilevel"/>
    <w:tmpl w:val="B48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066385">
    <w:abstractNumId w:val="0"/>
  </w:num>
  <w:num w:numId="2" w16cid:durableId="1144128674">
    <w:abstractNumId w:val="1"/>
  </w:num>
  <w:num w:numId="3" w16cid:durableId="138891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44"/>
    <w:rsid w:val="00164841"/>
    <w:rsid w:val="003272E3"/>
    <w:rsid w:val="00584B24"/>
    <w:rsid w:val="005D76D9"/>
    <w:rsid w:val="00912244"/>
    <w:rsid w:val="00A637E9"/>
    <w:rsid w:val="00B93397"/>
    <w:rsid w:val="00CB6E18"/>
    <w:rsid w:val="00D60BEF"/>
    <w:rsid w:val="00E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FCF7"/>
  <w15:chartTrackingRefBased/>
  <w15:docId w15:val="{A97BA466-3B92-4B47-8886-CD38FA9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2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122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9122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224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224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12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1224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2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jxassistivemathml">
    <w:name w:val="mjx_assistive_mathml"/>
    <w:basedOn w:val="Standardskriftforavsnitt"/>
    <w:rsid w:val="00912244"/>
  </w:style>
  <w:style w:type="paragraph" w:customStyle="1" w:styleId="p1">
    <w:name w:val="p1"/>
    <w:basedOn w:val="Normal"/>
    <w:rsid w:val="00912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2">
    <w:name w:val="p2"/>
    <w:basedOn w:val="Normal"/>
    <w:rsid w:val="00912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91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4938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0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C7CD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.uib.no/courses/29776/pages/binomialteoremet" TargetMode="External"/><Relationship Id="rId13" Type="http://schemas.openxmlformats.org/officeDocument/2006/relationships/hyperlink" Target="https://mitt.uib.no/courses/29776/assignments/52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t.uib.no/courses/29776/assignments/47810" TargetMode="External"/><Relationship Id="rId12" Type="http://schemas.openxmlformats.org/officeDocument/2006/relationships/hyperlink" Target="https://mitt.uib.no/courses/29776/pages/innlevering-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tt.uib.no/courses/29776/assignments/518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tt.uib.no/courses/29776/pages/binomialteoremet" TargetMode="External"/><Relationship Id="rId10" Type="http://schemas.openxmlformats.org/officeDocument/2006/relationships/hyperlink" Target="https://mitt.uib.no/courses/29776/pages/innlevering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t.uib.no/courses/29776/assignments/51121" TargetMode="External"/><Relationship Id="rId14" Type="http://schemas.openxmlformats.org/officeDocument/2006/relationships/hyperlink" Target="https://mitt.uib.no/courses/29776/pages/innlevering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982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Lysnes</dc:creator>
  <cp:keywords/>
  <dc:description/>
  <cp:lastModifiedBy>Kristine Lysnes</cp:lastModifiedBy>
  <cp:revision>1</cp:revision>
  <dcterms:created xsi:type="dcterms:W3CDTF">2022-06-13T08:05:00Z</dcterms:created>
  <dcterms:modified xsi:type="dcterms:W3CDTF">2022-06-13T08:09:00Z</dcterms:modified>
</cp:coreProperties>
</file>